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98F5" w14:textId="77777777" w:rsidR="00C129B9" w:rsidRPr="00C42A96" w:rsidRDefault="00C129B9" w:rsidP="00C129B9">
      <w:pPr>
        <w:rPr>
          <w:sz w:val="22"/>
          <w:szCs w:val="22"/>
        </w:rPr>
      </w:pPr>
    </w:p>
    <w:p w14:paraId="46F9DAD3" w14:textId="77777777" w:rsidR="0022648F" w:rsidRDefault="0022648F" w:rsidP="00817769">
      <w:pPr>
        <w:spacing w:before="60" w:after="60"/>
        <w:jc w:val="center"/>
        <w:rPr>
          <w:rFonts w:asciiTheme="minorHAnsi" w:hAnsiTheme="minorHAnsi" w:cs="Arial"/>
          <w:b/>
          <w:sz w:val="22"/>
          <w:szCs w:val="22"/>
          <w:u w:val="single"/>
        </w:rPr>
      </w:pPr>
    </w:p>
    <w:p w14:paraId="7A4CB92D" w14:textId="1CC3E59E" w:rsidR="00672A53" w:rsidRPr="00817769" w:rsidRDefault="00C129B9" w:rsidP="00817769">
      <w:pPr>
        <w:spacing w:before="60" w:after="60"/>
        <w:jc w:val="center"/>
        <w:rPr>
          <w:rFonts w:asciiTheme="minorHAnsi" w:hAnsiTheme="minorHAnsi" w:cs="Arial"/>
          <w:b/>
          <w:sz w:val="22"/>
          <w:szCs w:val="22"/>
          <w:u w:val="single"/>
        </w:rPr>
      </w:pPr>
      <w:r w:rsidRPr="00817769">
        <w:rPr>
          <w:rFonts w:asciiTheme="minorHAnsi" w:hAnsiTheme="minorHAnsi" w:cs="Arial"/>
          <w:b/>
          <w:sz w:val="22"/>
          <w:szCs w:val="22"/>
          <w:u w:val="single"/>
        </w:rPr>
        <w:t>OFFER OF TRAINING FORM</w:t>
      </w:r>
      <w:r w:rsidR="003C157F">
        <w:rPr>
          <w:rFonts w:asciiTheme="minorHAnsi" w:hAnsiTheme="minorHAnsi" w:cs="Arial"/>
          <w:b/>
          <w:sz w:val="22"/>
          <w:szCs w:val="22"/>
          <w:u w:val="single"/>
        </w:rPr>
        <w:t xml:space="preserve"> SUMMER 20</w:t>
      </w:r>
      <w:r w:rsidR="001B542D">
        <w:rPr>
          <w:rFonts w:asciiTheme="minorHAnsi" w:hAnsiTheme="minorHAnsi" w:cs="Arial"/>
          <w:b/>
          <w:sz w:val="22"/>
          <w:szCs w:val="22"/>
          <w:u w:val="single"/>
        </w:rPr>
        <w:t>22</w:t>
      </w:r>
    </w:p>
    <w:p w14:paraId="6C68DC18" w14:textId="77777777" w:rsidR="00672A53" w:rsidRPr="00817769" w:rsidRDefault="00672A53" w:rsidP="00817769">
      <w:pPr>
        <w:spacing w:before="60" w:after="60"/>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652"/>
        <w:gridCol w:w="5590"/>
      </w:tblGrid>
      <w:tr w:rsidR="00672A53" w:rsidRPr="00817769" w14:paraId="132C279F" w14:textId="77777777">
        <w:tc>
          <w:tcPr>
            <w:tcW w:w="9242" w:type="dxa"/>
            <w:gridSpan w:val="2"/>
            <w:shd w:val="clear" w:color="auto" w:fill="D9D9D9" w:themeFill="background1" w:themeFillShade="D9"/>
          </w:tcPr>
          <w:p w14:paraId="0DD08287" w14:textId="77777777" w:rsidR="00672A53" w:rsidRPr="00817769" w:rsidRDefault="00672A53" w:rsidP="00817769">
            <w:pPr>
              <w:spacing w:before="60" w:after="60"/>
              <w:rPr>
                <w:rFonts w:asciiTheme="minorHAnsi" w:hAnsiTheme="minorHAnsi" w:cs="Arial"/>
                <w:b/>
              </w:rPr>
            </w:pPr>
            <w:r w:rsidRPr="00817769">
              <w:rPr>
                <w:rFonts w:asciiTheme="minorHAnsi" w:hAnsiTheme="minorHAnsi" w:cs="Arial"/>
                <w:b/>
              </w:rPr>
              <w:t>Proposer details:</w:t>
            </w:r>
            <w:r w:rsidRPr="00817769">
              <w:rPr>
                <w:rFonts w:asciiTheme="minorHAnsi" w:hAnsiTheme="minorHAnsi" w:cs="Arial"/>
                <w:b/>
                <w:shd w:val="clear" w:color="auto" w:fill="D9D9D9" w:themeFill="background1" w:themeFillShade="D9"/>
              </w:rPr>
              <w:tab/>
            </w:r>
          </w:p>
        </w:tc>
      </w:tr>
      <w:tr w:rsidR="00F43F22" w:rsidRPr="00817769" w14:paraId="2FBD2BC4" w14:textId="77777777">
        <w:tc>
          <w:tcPr>
            <w:tcW w:w="3652" w:type="dxa"/>
          </w:tcPr>
          <w:p w14:paraId="1FF8C98B"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 xml:space="preserve">Title: </w:t>
            </w:r>
          </w:p>
        </w:tc>
        <w:tc>
          <w:tcPr>
            <w:tcW w:w="5590" w:type="dxa"/>
          </w:tcPr>
          <w:p w14:paraId="2658979D" w14:textId="73BC895D" w:rsidR="00F43F22" w:rsidRPr="00817769" w:rsidRDefault="001B542D" w:rsidP="006B4D47">
            <w:pPr>
              <w:spacing w:before="60" w:after="60"/>
              <w:rPr>
                <w:rFonts w:asciiTheme="minorHAnsi" w:hAnsiTheme="minorHAnsi" w:cs="Arial"/>
              </w:rPr>
            </w:pPr>
            <w:r>
              <w:rPr>
                <w:rFonts w:asciiTheme="minorHAnsi" w:hAnsiTheme="minorHAnsi" w:cs="Arial"/>
              </w:rPr>
              <w:t>Porphyrin-based singlet oxygen carrying materials for water remediation</w:t>
            </w:r>
          </w:p>
        </w:tc>
      </w:tr>
      <w:tr w:rsidR="00F43F22" w:rsidRPr="00817769" w14:paraId="302F0B62" w14:textId="77777777">
        <w:tc>
          <w:tcPr>
            <w:tcW w:w="3652" w:type="dxa"/>
          </w:tcPr>
          <w:p w14:paraId="0744CDDB"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Name:</w:t>
            </w:r>
          </w:p>
        </w:tc>
        <w:tc>
          <w:tcPr>
            <w:tcW w:w="5590" w:type="dxa"/>
          </w:tcPr>
          <w:p w14:paraId="759A0141" w14:textId="77777777" w:rsidR="00F43F22" w:rsidRPr="00817769" w:rsidRDefault="00F43F22" w:rsidP="006B4D47">
            <w:pPr>
              <w:spacing w:before="60" w:after="60"/>
              <w:rPr>
                <w:rFonts w:asciiTheme="minorHAnsi" w:hAnsiTheme="minorHAnsi" w:cs="Arial"/>
              </w:rPr>
            </w:pPr>
            <w:r>
              <w:rPr>
                <w:rFonts w:asciiTheme="minorHAnsi" w:hAnsiTheme="minorHAnsi" w:cs="Arial"/>
              </w:rPr>
              <w:t>Prof. Dr. Mathias O. Senge</w:t>
            </w:r>
          </w:p>
        </w:tc>
      </w:tr>
      <w:tr w:rsidR="00F43F22" w:rsidRPr="00817769" w14:paraId="412CE9CE" w14:textId="77777777">
        <w:tc>
          <w:tcPr>
            <w:tcW w:w="3652" w:type="dxa"/>
          </w:tcPr>
          <w:p w14:paraId="17D47051"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Email:</w:t>
            </w:r>
          </w:p>
        </w:tc>
        <w:tc>
          <w:tcPr>
            <w:tcW w:w="5590" w:type="dxa"/>
          </w:tcPr>
          <w:p w14:paraId="4BE5925D" w14:textId="77777777" w:rsidR="00F43F22" w:rsidRPr="00817769" w:rsidRDefault="001B542D" w:rsidP="006B4D47">
            <w:pPr>
              <w:spacing w:before="60" w:after="60"/>
              <w:rPr>
                <w:rFonts w:asciiTheme="minorHAnsi" w:hAnsiTheme="minorHAnsi" w:cs="Arial"/>
              </w:rPr>
            </w:pPr>
            <w:hyperlink r:id="rId8" w:history="1">
              <w:r w:rsidR="00F43F22" w:rsidRPr="003B61B7">
                <w:rPr>
                  <w:rStyle w:val="Hyperlink"/>
                  <w:rFonts w:asciiTheme="minorHAnsi" w:hAnsiTheme="minorHAnsi" w:cs="Arial"/>
                </w:rPr>
                <w:t>sengem@tcd.ie</w:t>
              </w:r>
            </w:hyperlink>
          </w:p>
        </w:tc>
      </w:tr>
      <w:tr w:rsidR="00F43F22" w:rsidRPr="00817769" w14:paraId="5E7F19D1" w14:textId="77777777">
        <w:tc>
          <w:tcPr>
            <w:tcW w:w="3652" w:type="dxa"/>
          </w:tcPr>
          <w:p w14:paraId="73124C83"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Website:</w:t>
            </w:r>
          </w:p>
        </w:tc>
        <w:tc>
          <w:tcPr>
            <w:tcW w:w="5590" w:type="dxa"/>
          </w:tcPr>
          <w:p w14:paraId="200E4523" w14:textId="56368469" w:rsidR="00F43F22" w:rsidRPr="001B542D" w:rsidRDefault="001B542D" w:rsidP="006B4D47">
            <w:pPr>
              <w:spacing w:before="60" w:after="60"/>
              <w:rPr>
                <w:rFonts w:asciiTheme="minorHAnsi" w:hAnsiTheme="minorHAnsi" w:cstheme="minorHAnsi"/>
              </w:rPr>
            </w:pPr>
            <w:hyperlink r:id="rId9" w:history="1">
              <w:r w:rsidRPr="001B542D">
                <w:rPr>
                  <w:rStyle w:val="Hyperlink"/>
                  <w:rFonts w:asciiTheme="minorHAnsi" w:hAnsiTheme="minorHAnsi" w:cstheme="minorHAnsi"/>
                </w:rPr>
                <w:t>https://www.sengegroup.eu/</w:t>
              </w:r>
            </w:hyperlink>
            <w:r w:rsidRPr="001B542D">
              <w:rPr>
                <w:rFonts w:asciiTheme="minorHAnsi" w:hAnsiTheme="minorHAnsi" w:cstheme="minorHAnsi"/>
              </w:rPr>
              <w:t xml:space="preserve"> </w:t>
            </w:r>
          </w:p>
        </w:tc>
      </w:tr>
      <w:tr w:rsidR="00F43F22" w:rsidRPr="00817769" w14:paraId="3A9030CB" w14:textId="77777777">
        <w:tc>
          <w:tcPr>
            <w:tcW w:w="3652" w:type="dxa"/>
          </w:tcPr>
          <w:p w14:paraId="4D0E596A"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 xml:space="preserve">If your grade does not allow you to supervise students, please supply the name of support PI: </w:t>
            </w:r>
          </w:p>
        </w:tc>
        <w:tc>
          <w:tcPr>
            <w:tcW w:w="5590" w:type="dxa"/>
          </w:tcPr>
          <w:p w14:paraId="3A892654" w14:textId="77777777" w:rsidR="00F43F22" w:rsidRPr="00817769" w:rsidRDefault="00F43F22" w:rsidP="006B4D47">
            <w:pPr>
              <w:spacing w:before="60" w:after="60"/>
              <w:rPr>
                <w:rFonts w:asciiTheme="minorHAnsi" w:hAnsiTheme="minorHAnsi" w:cs="Arial"/>
              </w:rPr>
            </w:pPr>
          </w:p>
        </w:tc>
      </w:tr>
    </w:tbl>
    <w:p w14:paraId="48ACB223" w14:textId="77777777" w:rsidR="00817769" w:rsidRPr="00817769" w:rsidRDefault="00817769" w:rsidP="00F43F22">
      <w:pPr>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652"/>
        <w:gridCol w:w="5590"/>
      </w:tblGrid>
      <w:tr w:rsidR="00817769" w:rsidRPr="00817769" w14:paraId="7FC1D6AC" w14:textId="77777777">
        <w:tc>
          <w:tcPr>
            <w:tcW w:w="9242" w:type="dxa"/>
            <w:gridSpan w:val="2"/>
            <w:shd w:val="clear" w:color="auto" w:fill="D9D9D9" w:themeFill="background1" w:themeFillShade="D9"/>
          </w:tcPr>
          <w:p w14:paraId="243AD31D"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Student required:</w:t>
            </w:r>
          </w:p>
        </w:tc>
      </w:tr>
      <w:tr w:rsidR="00817769" w:rsidRPr="00817769" w14:paraId="4F3D3556" w14:textId="77777777">
        <w:tc>
          <w:tcPr>
            <w:tcW w:w="9242" w:type="dxa"/>
            <w:gridSpan w:val="2"/>
          </w:tcPr>
          <w:p w14:paraId="4A558E34" w14:textId="77777777" w:rsidR="0022648F" w:rsidRPr="00817769" w:rsidRDefault="00817769" w:rsidP="00817769">
            <w:pPr>
              <w:spacing w:before="60" w:after="60"/>
              <w:rPr>
                <w:rFonts w:asciiTheme="minorHAnsi" w:hAnsiTheme="minorHAnsi" w:cs="Arial"/>
              </w:rPr>
            </w:pPr>
            <w:r w:rsidRPr="00817769">
              <w:rPr>
                <w:rFonts w:asciiTheme="minorHAnsi" w:hAnsiTheme="minorHAnsi" w:cs="Arial"/>
              </w:rPr>
              <w:t>Specify any previous training / experience the student should have:</w:t>
            </w:r>
          </w:p>
        </w:tc>
      </w:tr>
      <w:tr w:rsidR="005514CA" w:rsidRPr="00817769" w14:paraId="35FAF092" w14:textId="77777777">
        <w:tc>
          <w:tcPr>
            <w:tcW w:w="9242" w:type="dxa"/>
            <w:gridSpan w:val="2"/>
          </w:tcPr>
          <w:p w14:paraId="7A33F2EA" w14:textId="77777777" w:rsidR="005514CA" w:rsidRPr="00817769" w:rsidRDefault="00F43F22" w:rsidP="00817769">
            <w:pPr>
              <w:spacing w:before="60" w:after="60"/>
              <w:rPr>
                <w:rFonts w:asciiTheme="minorHAnsi" w:hAnsiTheme="minorHAnsi" w:cs="Arial"/>
              </w:rPr>
            </w:pPr>
            <w:r>
              <w:rPr>
                <w:rFonts w:asciiTheme="minorHAnsi" w:hAnsiTheme="minorHAnsi" w:cs="Arial"/>
              </w:rPr>
              <w:t>Fundamentals in chemistry, physics, biology</w:t>
            </w:r>
          </w:p>
        </w:tc>
      </w:tr>
      <w:tr w:rsidR="00F43F22" w:rsidRPr="00817769" w14:paraId="27CA40C1" w14:textId="77777777">
        <w:tc>
          <w:tcPr>
            <w:tcW w:w="3652" w:type="dxa"/>
          </w:tcPr>
          <w:p w14:paraId="76EBEABA"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Stu</w:t>
            </w:r>
            <w:r>
              <w:rPr>
                <w:rFonts w:asciiTheme="minorHAnsi" w:hAnsiTheme="minorHAnsi" w:cs="Arial"/>
              </w:rPr>
              <w:t>dy level (3rd year, 4th year</w:t>
            </w:r>
            <w:r w:rsidRPr="00817769">
              <w:rPr>
                <w:rFonts w:asciiTheme="minorHAnsi" w:hAnsiTheme="minorHAnsi" w:cs="Arial"/>
              </w:rPr>
              <w:t>)</w:t>
            </w:r>
          </w:p>
        </w:tc>
        <w:tc>
          <w:tcPr>
            <w:tcW w:w="5590" w:type="dxa"/>
          </w:tcPr>
          <w:p w14:paraId="5398CBAB" w14:textId="77777777" w:rsidR="00F43F22" w:rsidRPr="00817769" w:rsidRDefault="00F43F22" w:rsidP="006B4D47">
            <w:pPr>
              <w:spacing w:before="60" w:after="60"/>
              <w:rPr>
                <w:rFonts w:asciiTheme="minorHAnsi" w:hAnsiTheme="minorHAnsi" w:cs="Arial"/>
              </w:rPr>
            </w:pPr>
            <w:r>
              <w:rPr>
                <w:rFonts w:asciiTheme="minorHAnsi" w:hAnsiTheme="minorHAnsi" w:cs="Arial"/>
              </w:rPr>
              <w:t>3</w:t>
            </w:r>
            <w:r w:rsidRPr="00636667">
              <w:rPr>
                <w:rFonts w:asciiTheme="minorHAnsi" w:hAnsiTheme="minorHAnsi" w:cs="Arial"/>
                <w:vertAlign w:val="superscript"/>
              </w:rPr>
              <w:t>rd</w:t>
            </w:r>
            <w:r>
              <w:rPr>
                <w:rFonts w:asciiTheme="minorHAnsi" w:hAnsiTheme="minorHAnsi" w:cs="Arial"/>
              </w:rPr>
              <w:t xml:space="preserve"> year and 4</w:t>
            </w:r>
            <w:r w:rsidRPr="00636667">
              <w:rPr>
                <w:rFonts w:asciiTheme="minorHAnsi" w:hAnsiTheme="minorHAnsi" w:cs="Arial"/>
                <w:vertAlign w:val="superscript"/>
              </w:rPr>
              <w:t>th</w:t>
            </w:r>
            <w:r>
              <w:rPr>
                <w:rFonts w:asciiTheme="minorHAnsi" w:hAnsiTheme="minorHAnsi" w:cs="Arial"/>
              </w:rPr>
              <w:t xml:space="preserve"> year</w:t>
            </w:r>
          </w:p>
        </w:tc>
      </w:tr>
      <w:tr w:rsidR="00F43F22" w:rsidRPr="00817769" w14:paraId="6B631D7D" w14:textId="77777777">
        <w:tc>
          <w:tcPr>
            <w:tcW w:w="3652" w:type="dxa"/>
          </w:tcPr>
          <w:p w14:paraId="1522F998" w14:textId="77777777" w:rsidR="00F43F22" w:rsidRPr="00817769" w:rsidRDefault="00F43F22" w:rsidP="0022648F">
            <w:pPr>
              <w:spacing w:before="60" w:after="60"/>
              <w:rPr>
                <w:rFonts w:asciiTheme="minorHAnsi" w:hAnsiTheme="minorHAnsi" w:cs="Arial"/>
              </w:rPr>
            </w:pPr>
            <w:r>
              <w:rPr>
                <w:rFonts w:asciiTheme="minorHAnsi" w:hAnsiTheme="minorHAnsi" w:cs="Arial"/>
              </w:rPr>
              <w:t>Any other requirements:</w:t>
            </w:r>
          </w:p>
        </w:tc>
        <w:tc>
          <w:tcPr>
            <w:tcW w:w="5590" w:type="dxa"/>
          </w:tcPr>
          <w:p w14:paraId="79CDE8A6" w14:textId="77777777" w:rsidR="00F43F22" w:rsidRPr="00817769" w:rsidRDefault="00F43F22" w:rsidP="006B4D47">
            <w:pPr>
              <w:spacing w:before="60" w:after="60"/>
              <w:rPr>
                <w:rFonts w:asciiTheme="minorHAnsi" w:hAnsiTheme="minorHAnsi" w:cs="Arial"/>
              </w:rPr>
            </w:pPr>
            <w:r>
              <w:rPr>
                <w:rFonts w:asciiTheme="minorHAnsi" w:hAnsiTheme="minorHAnsi" w:cs="Arial"/>
              </w:rPr>
              <w:t>none</w:t>
            </w:r>
          </w:p>
        </w:tc>
      </w:tr>
    </w:tbl>
    <w:p w14:paraId="546F47E9"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652"/>
        <w:gridCol w:w="5590"/>
      </w:tblGrid>
      <w:tr w:rsidR="00817769" w:rsidRPr="00817769" w14:paraId="7D196833" w14:textId="77777777">
        <w:tc>
          <w:tcPr>
            <w:tcW w:w="9242" w:type="dxa"/>
            <w:gridSpan w:val="2"/>
            <w:shd w:val="clear" w:color="auto" w:fill="D9D9D9" w:themeFill="background1" w:themeFillShade="D9"/>
          </w:tcPr>
          <w:p w14:paraId="4C268717"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 xml:space="preserve">Traineeship offered: </w:t>
            </w:r>
          </w:p>
        </w:tc>
      </w:tr>
      <w:tr w:rsidR="00817769" w:rsidRPr="00817769" w14:paraId="14D7D264" w14:textId="77777777">
        <w:tc>
          <w:tcPr>
            <w:tcW w:w="9242" w:type="dxa"/>
            <w:gridSpan w:val="2"/>
          </w:tcPr>
          <w:p w14:paraId="52BF6D7A"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Brief job description: (</w:t>
            </w:r>
            <w:r>
              <w:rPr>
                <w:rFonts w:asciiTheme="minorHAnsi" w:hAnsiTheme="minorHAnsi" w:cs="Arial"/>
              </w:rPr>
              <w:t xml:space="preserve">please include (1) </w:t>
            </w:r>
            <w:r w:rsidRPr="00817769">
              <w:rPr>
                <w:rFonts w:asciiTheme="minorHAnsi" w:hAnsiTheme="minorHAnsi" w:cs="Arial"/>
              </w:rPr>
              <w:t xml:space="preserve">type of work, </w:t>
            </w:r>
            <w:r>
              <w:rPr>
                <w:rFonts w:asciiTheme="minorHAnsi" w:hAnsiTheme="minorHAnsi" w:cs="Arial"/>
              </w:rPr>
              <w:t xml:space="preserve">(2) </w:t>
            </w:r>
            <w:r w:rsidRPr="00817769">
              <w:rPr>
                <w:rFonts w:asciiTheme="minorHAnsi" w:hAnsiTheme="minorHAnsi" w:cs="Arial"/>
              </w:rPr>
              <w:t xml:space="preserve">what student </w:t>
            </w:r>
            <w:r>
              <w:rPr>
                <w:rFonts w:asciiTheme="minorHAnsi" w:hAnsiTheme="minorHAnsi" w:cs="Arial"/>
              </w:rPr>
              <w:t xml:space="preserve">should hope to </w:t>
            </w:r>
            <w:r w:rsidRPr="00817769">
              <w:rPr>
                <w:rFonts w:asciiTheme="minorHAnsi" w:hAnsiTheme="minorHAnsi" w:cs="Arial"/>
              </w:rPr>
              <w:t>achieve at end of the process,</w:t>
            </w:r>
            <w:r>
              <w:rPr>
                <w:rFonts w:asciiTheme="minorHAnsi" w:hAnsiTheme="minorHAnsi" w:cs="Arial"/>
              </w:rPr>
              <w:t xml:space="preserve"> (3)</w:t>
            </w:r>
            <w:r w:rsidRPr="00817769">
              <w:rPr>
                <w:rFonts w:asciiTheme="minorHAnsi" w:hAnsiTheme="minorHAnsi" w:cs="Arial"/>
              </w:rPr>
              <w:t xml:space="preserve"> who will supervise</w:t>
            </w:r>
            <w:r>
              <w:rPr>
                <w:rFonts w:asciiTheme="minorHAnsi" w:hAnsiTheme="minorHAnsi" w:cs="Arial"/>
              </w:rPr>
              <w:t xml:space="preserve"> student</w:t>
            </w:r>
            <w:r w:rsidRPr="00817769">
              <w:rPr>
                <w:rFonts w:asciiTheme="minorHAnsi" w:hAnsiTheme="minorHAnsi" w:cs="Arial"/>
              </w:rPr>
              <w:t xml:space="preserve"> on daily basis (post-doc etc.))</w:t>
            </w:r>
          </w:p>
        </w:tc>
      </w:tr>
      <w:tr w:rsidR="00817769" w:rsidRPr="00817769" w14:paraId="723EFF2B" w14:textId="77777777">
        <w:tc>
          <w:tcPr>
            <w:tcW w:w="9242" w:type="dxa"/>
            <w:gridSpan w:val="2"/>
          </w:tcPr>
          <w:p w14:paraId="3AA5D2D6" w14:textId="764B826F" w:rsidR="003C157F" w:rsidRDefault="00F43F22" w:rsidP="00F43F22">
            <w:pPr>
              <w:spacing w:before="60" w:after="60"/>
              <w:jc w:val="both"/>
              <w:rPr>
                <w:rFonts w:asciiTheme="minorHAnsi" w:hAnsiTheme="minorHAnsi" w:cs="Arial"/>
              </w:rPr>
            </w:pPr>
            <w:r>
              <w:rPr>
                <w:rFonts w:asciiTheme="minorHAnsi" w:hAnsiTheme="minorHAnsi" w:cs="Arial"/>
              </w:rPr>
              <w:t xml:space="preserve">(1) </w:t>
            </w:r>
            <w:r w:rsidRPr="00636667">
              <w:rPr>
                <w:rFonts w:asciiTheme="minorHAnsi" w:hAnsiTheme="minorHAnsi" w:cs="Arial"/>
              </w:rPr>
              <w:t>Synthetic bioorganic chemistry, (2) work in an international</w:t>
            </w:r>
            <w:r>
              <w:rPr>
                <w:rFonts w:asciiTheme="minorHAnsi" w:hAnsiTheme="minorHAnsi" w:cs="Arial"/>
              </w:rPr>
              <w:t>ly leading, multicultural</w:t>
            </w:r>
            <w:r w:rsidRPr="00636667">
              <w:rPr>
                <w:rFonts w:asciiTheme="minorHAnsi" w:hAnsiTheme="minorHAnsi" w:cs="Arial"/>
              </w:rPr>
              <w:t xml:space="preserve"> and multidisciplinary research group, development of research level laboratory skills, planning and executing </w:t>
            </w:r>
            <w:r w:rsidR="001B542D" w:rsidRPr="00636667">
              <w:rPr>
                <w:rFonts w:asciiTheme="minorHAnsi" w:hAnsiTheme="minorHAnsi" w:cs="Arial"/>
              </w:rPr>
              <w:t>target-oriented</w:t>
            </w:r>
            <w:r w:rsidRPr="00636667">
              <w:rPr>
                <w:rFonts w:asciiTheme="minorHAnsi" w:hAnsiTheme="minorHAnsi" w:cs="Arial"/>
              </w:rPr>
              <w:t xml:space="preserve"> syntheses, preparation of results for publication, </w:t>
            </w:r>
            <w:r>
              <w:rPr>
                <w:rFonts w:asciiTheme="minorHAnsi" w:hAnsiTheme="minorHAnsi" w:cs="Arial"/>
              </w:rPr>
              <w:t xml:space="preserve">publication </w:t>
            </w:r>
            <w:r w:rsidRPr="00636667">
              <w:rPr>
                <w:rFonts w:asciiTheme="minorHAnsi" w:hAnsiTheme="minorHAnsi" w:cs="Arial"/>
              </w:rPr>
              <w:t xml:space="preserve">(3) supervision by PI and </w:t>
            </w:r>
            <w:r w:rsidR="001B542D">
              <w:rPr>
                <w:rFonts w:asciiTheme="minorHAnsi" w:hAnsiTheme="minorHAnsi" w:cs="Arial"/>
              </w:rPr>
              <w:t>Dr. Grant Strachan</w:t>
            </w:r>
            <w:r w:rsidRPr="00636667">
              <w:rPr>
                <w:rFonts w:asciiTheme="minorHAnsi" w:hAnsiTheme="minorHAnsi" w:cs="Arial"/>
              </w:rPr>
              <w:t xml:space="preserve"> (post</w:t>
            </w:r>
            <w:r w:rsidR="001B542D">
              <w:rPr>
                <w:rFonts w:asciiTheme="minorHAnsi" w:hAnsiTheme="minorHAnsi" w:cs="Arial"/>
              </w:rPr>
              <w:t>doctoral fellow</w:t>
            </w:r>
            <w:r w:rsidRPr="00636667">
              <w:rPr>
                <w:rFonts w:asciiTheme="minorHAnsi" w:hAnsiTheme="minorHAnsi" w:cs="Arial"/>
              </w:rPr>
              <w:t>)</w:t>
            </w:r>
          </w:p>
          <w:p w14:paraId="13BFFF68" w14:textId="77777777" w:rsidR="001B542D" w:rsidRPr="001B542D" w:rsidRDefault="001B542D" w:rsidP="00F43F22">
            <w:pPr>
              <w:spacing w:before="60" w:after="60"/>
              <w:jc w:val="both"/>
              <w:rPr>
                <w:rFonts w:asciiTheme="minorHAnsi" w:hAnsiTheme="minorHAnsi" w:cs="Arial"/>
                <w:b/>
                <w:bCs/>
                <w:i/>
                <w:iCs/>
              </w:rPr>
            </w:pPr>
            <w:r w:rsidRPr="001B542D">
              <w:rPr>
                <w:rFonts w:asciiTheme="minorHAnsi" w:hAnsiTheme="minorHAnsi" w:cs="Arial"/>
                <w:b/>
                <w:bCs/>
                <w:i/>
                <w:iCs/>
              </w:rPr>
              <w:t>Brief project outline:</w:t>
            </w:r>
          </w:p>
          <w:p w14:paraId="36AEFD7A" w14:textId="55A8991A" w:rsidR="001B542D" w:rsidRPr="00817769" w:rsidRDefault="001B542D" w:rsidP="00F43F22">
            <w:pPr>
              <w:spacing w:before="60" w:after="60"/>
              <w:jc w:val="both"/>
              <w:rPr>
                <w:rFonts w:asciiTheme="minorHAnsi" w:hAnsiTheme="minorHAnsi" w:cs="Arial"/>
              </w:rPr>
            </w:pPr>
            <w:r>
              <w:rPr>
                <w:rFonts w:asciiTheme="minorHAnsi" w:hAnsiTheme="minorHAnsi" w:cs="Arial"/>
              </w:rPr>
              <w:t>Molecular design of functional porphyrins for water remediation. Nonplanar porphyrin materials will be synthesized which are specific for the encapsulation of persistent organic pollutants. Analytical studies will target the photochemical degradation of pollutants using singlet oxygen carrier molecules. Further reading</w:t>
            </w:r>
            <w:r w:rsidRPr="001B542D">
              <w:rPr>
                <w:rFonts w:asciiTheme="minorHAnsi" w:hAnsiTheme="minorHAnsi" w:cstheme="minorHAnsi"/>
              </w:rPr>
              <w:t xml:space="preserve">: </w:t>
            </w:r>
            <w:hyperlink r:id="rId10" w:history="1">
              <w:r w:rsidRPr="001B542D">
                <w:rPr>
                  <w:rStyle w:val="Hyperlink"/>
                  <w:rFonts w:asciiTheme="minorHAnsi" w:hAnsiTheme="minorHAnsi" w:cstheme="minorHAnsi"/>
                </w:rPr>
                <w:t>https://www.project-initio.eu/</w:t>
              </w:r>
            </w:hyperlink>
            <w:r w:rsidRPr="001B542D">
              <w:rPr>
                <w:rFonts w:asciiTheme="minorHAnsi" w:hAnsiTheme="minorHAnsi" w:cstheme="minorHAnsi"/>
              </w:rPr>
              <w:t xml:space="preserve"> , </w:t>
            </w:r>
            <w:hyperlink r:id="rId11" w:history="1">
              <w:r w:rsidRPr="001B542D">
                <w:rPr>
                  <w:rStyle w:val="Hyperlink"/>
                  <w:rFonts w:asciiTheme="minorHAnsi" w:hAnsiTheme="minorHAnsi" w:cstheme="minorHAnsi"/>
                </w:rPr>
                <w:t>https://doi.org/10.1002/anie.201806281</w:t>
              </w:r>
            </w:hyperlink>
            <w:r w:rsidRPr="001B542D">
              <w:rPr>
                <w:rFonts w:asciiTheme="minorHAnsi" w:hAnsiTheme="minorHAnsi" w:cstheme="minorHAnsi"/>
              </w:rPr>
              <w:t xml:space="preserve">, </w:t>
            </w:r>
            <w:hyperlink r:id="rId12" w:tooltip="Link to landing page via DOI" w:history="1">
              <w:r w:rsidRPr="001B542D">
                <w:rPr>
                  <w:rStyle w:val="Hyperlink"/>
                  <w:rFonts w:asciiTheme="minorHAnsi" w:hAnsiTheme="minorHAnsi" w:cstheme="minorHAnsi"/>
                </w:rPr>
                <w:t>https://doi.org/10.1039/C7NJ04679K</w:t>
              </w:r>
            </w:hyperlink>
          </w:p>
        </w:tc>
      </w:tr>
      <w:tr w:rsidR="00F43F22" w:rsidRPr="00817769" w14:paraId="613F1AC6" w14:textId="77777777">
        <w:tc>
          <w:tcPr>
            <w:tcW w:w="3652" w:type="dxa"/>
          </w:tcPr>
          <w:p w14:paraId="75D00A41"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Link to research group or supervisor webpage:</w:t>
            </w:r>
          </w:p>
        </w:tc>
        <w:tc>
          <w:tcPr>
            <w:tcW w:w="5590" w:type="dxa"/>
          </w:tcPr>
          <w:p w14:paraId="492666B5" w14:textId="72CF94D8" w:rsidR="00F43F22" w:rsidRPr="001B542D" w:rsidRDefault="001B542D" w:rsidP="006B4D47">
            <w:pPr>
              <w:spacing w:before="60" w:after="60"/>
              <w:rPr>
                <w:rFonts w:asciiTheme="minorHAnsi" w:hAnsiTheme="minorHAnsi" w:cstheme="minorHAnsi"/>
                <w:i/>
              </w:rPr>
            </w:pPr>
            <w:hyperlink r:id="rId13" w:history="1">
              <w:r w:rsidRPr="001B542D">
                <w:rPr>
                  <w:rStyle w:val="Hyperlink"/>
                  <w:rFonts w:asciiTheme="minorHAnsi" w:hAnsiTheme="minorHAnsi" w:cstheme="minorHAnsi"/>
                </w:rPr>
                <w:t>https://www.sengegroup.eu/</w:t>
              </w:r>
            </w:hyperlink>
            <w:r w:rsidRPr="001B542D">
              <w:rPr>
                <w:rFonts w:asciiTheme="minorHAnsi" w:hAnsiTheme="minorHAnsi" w:cstheme="minorHAnsi"/>
              </w:rPr>
              <w:t xml:space="preserve"> </w:t>
            </w:r>
          </w:p>
        </w:tc>
      </w:tr>
      <w:tr w:rsidR="00F43F22" w:rsidRPr="00817769" w14:paraId="28EF557B" w14:textId="77777777">
        <w:tc>
          <w:tcPr>
            <w:tcW w:w="3652" w:type="dxa"/>
          </w:tcPr>
          <w:p w14:paraId="4CF302C8" w14:textId="77777777" w:rsidR="00F43F22" w:rsidRPr="00817769" w:rsidRDefault="00F43F22" w:rsidP="00817769">
            <w:pPr>
              <w:spacing w:before="60" w:after="60"/>
              <w:rPr>
                <w:rFonts w:asciiTheme="minorHAnsi" w:hAnsiTheme="minorHAnsi" w:cs="Arial"/>
              </w:rPr>
            </w:pPr>
            <w:r w:rsidRPr="00817769">
              <w:rPr>
                <w:rFonts w:asciiTheme="minorHAnsi" w:hAnsiTheme="minorHAnsi" w:cs="Arial"/>
              </w:rPr>
              <w:t>Location of lab:</w:t>
            </w:r>
          </w:p>
        </w:tc>
        <w:tc>
          <w:tcPr>
            <w:tcW w:w="5590" w:type="dxa"/>
          </w:tcPr>
          <w:p w14:paraId="21BE9F3B" w14:textId="1D0373D2" w:rsidR="00F43F22" w:rsidRPr="00817769" w:rsidRDefault="001B542D" w:rsidP="006B4D47">
            <w:pPr>
              <w:spacing w:before="60" w:after="60"/>
              <w:rPr>
                <w:rFonts w:asciiTheme="minorHAnsi" w:hAnsiTheme="minorHAnsi" w:cs="Arial"/>
              </w:rPr>
            </w:pPr>
            <w:r>
              <w:rPr>
                <w:rFonts w:asciiTheme="minorHAnsi" w:hAnsiTheme="minorHAnsi" w:cs="Arial"/>
              </w:rPr>
              <w:t xml:space="preserve">School of Chemistry, Chair of Organic Chemistry, </w:t>
            </w:r>
            <w:r w:rsidR="00F43F22">
              <w:rPr>
                <w:rFonts w:asciiTheme="minorHAnsi" w:hAnsiTheme="minorHAnsi" w:cs="Arial"/>
              </w:rPr>
              <w:t>Trinity Biomedical Sciences Institute, 7</w:t>
            </w:r>
            <w:r w:rsidR="00F43F22" w:rsidRPr="00043837">
              <w:rPr>
                <w:rFonts w:asciiTheme="minorHAnsi" w:hAnsiTheme="minorHAnsi" w:cs="Arial"/>
                <w:vertAlign w:val="superscript"/>
              </w:rPr>
              <w:t>th</w:t>
            </w:r>
            <w:r w:rsidR="00F43F22">
              <w:rPr>
                <w:rFonts w:asciiTheme="minorHAnsi" w:hAnsiTheme="minorHAnsi" w:cs="Arial"/>
              </w:rPr>
              <w:t xml:space="preserve"> floor</w:t>
            </w:r>
          </w:p>
        </w:tc>
      </w:tr>
    </w:tbl>
    <w:p w14:paraId="00AF0842" w14:textId="77777777" w:rsidR="00817769" w:rsidRPr="00817769" w:rsidRDefault="00817769" w:rsidP="00F43F22">
      <w:pPr>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652"/>
        <w:gridCol w:w="5590"/>
      </w:tblGrid>
      <w:tr w:rsidR="00817769" w:rsidRPr="00817769" w14:paraId="07DE6DA3" w14:textId="77777777">
        <w:tc>
          <w:tcPr>
            <w:tcW w:w="9242" w:type="dxa"/>
            <w:gridSpan w:val="2"/>
            <w:shd w:val="clear" w:color="auto" w:fill="D9D9D9" w:themeFill="background1" w:themeFillShade="D9"/>
          </w:tcPr>
          <w:p w14:paraId="55DC84C5" w14:textId="77777777" w:rsidR="00817769" w:rsidRPr="00817769" w:rsidRDefault="00817769" w:rsidP="00F43F22">
            <w:pPr>
              <w:spacing w:after="60"/>
              <w:rPr>
                <w:rFonts w:asciiTheme="minorHAnsi" w:hAnsiTheme="minorHAnsi" w:cs="Arial"/>
                <w:b/>
              </w:rPr>
            </w:pPr>
            <w:r w:rsidRPr="00817769">
              <w:rPr>
                <w:rFonts w:asciiTheme="minorHAnsi" w:hAnsiTheme="minorHAnsi" w:cs="Arial"/>
                <w:b/>
              </w:rPr>
              <w:t xml:space="preserve">Working hours: </w:t>
            </w:r>
          </w:p>
        </w:tc>
      </w:tr>
      <w:tr w:rsidR="00F43F22" w:rsidRPr="00817769" w14:paraId="37D10CDF" w14:textId="77777777">
        <w:tc>
          <w:tcPr>
            <w:tcW w:w="3652" w:type="dxa"/>
          </w:tcPr>
          <w:p w14:paraId="7B20ACA6" w14:textId="77777777" w:rsidR="00F43F22" w:rsidRPr="00817769" w:rsidRDefault="00F43F22" w:rsidP="00F43F22">
            <w:pPr>
              <w:spacing w:after="60"/>
              <w:rPr>
                <w:rFonts w:asciiTheme="minorHAnsi" w:hAnsiTheme="minorHAnsi" w:cs="Arial"/>
              </w:rPr>
            </w:pPr>
            <w:r w:rsidRPr="00817769">
              <w:rPr>
                <w:rFonts w:asciiTheme="minorHAnsi" w:hAnsiTheme="minorHAnsi" w:cs="Arial"/>
              </w:rPr>
              <w:lastRenderedPageBreak/>
              <w:t>Number of Weeks offered:</w:t>
            </w:r>
          </w:p>
        </w:tc>
        <w:tc>
          <w:tcPr>
            <w:tcW w:w="5590" w:type="dxa"/>
          </w:tcPr>
          <w:p w14:paraId="2F8C637A" w14:textId="77777777" w:rsidR="00F43F22" w:rsidRPr="00817769" w:rsidRDefault="00F43F22" w:rsidP="00F43F22">
            <w:pPr>
              <w:spacing w:after="60"/>
              <w:rPr>
                <w:rFonts w:asciiTheme="minorHAnsi" w:hAnsiTheme="minorHAnsi" w:cs="Arial"/>
              </w:rPr>
            </w:pPr>
            <w:r>
              <w:rPr>
                <w:rFonts w:asciiTheme="minorHAnsi" w:hAnsiTheme="minorHAnsi" w:cs="Arial"/>
              </w:rPr>
              <w:t>12</w:t>
            </w:r>
          </w:p>
        </w:tc>
      </w:tr>
      <w:tr w:rsidR="00F43F22" w:rsidRPr="00817769" w14:paraId="54D26025" w14:textId="77777777">
        <w:tc>
          <w:tcPr>
            <w:tcW w:w="3652" w:type="dxa"/>
          </w:tcPr>
          <w:p w14:paraId="69E7A0C6" w14:textId="77777777" w:rsidR="00F43F22" w:rsidRPr="00817769" w:rsidRDefault="00F43F22" w:rsidP="00F43F22">
            <w:pPr>
              <w:spacing w:after="60"/>
              <w:rPr>
                <w:rFonts w:asciiTheme="minorHAnsi" w:hAnsiTheme="minorHAnsi" w:cs="Arial"/>
              </w:rPr>
            </w:pPr>
            <w:r w:rsidRPr="00817769">
              <w:rPr>
                <w:rFonts w:asciiTheme="minorHAnsi" w:hAnsiTheme="minorHAnsi" w:cs="Arial"/>
              </w:rPr>
              <w:t xml:space="preserve">Hours per week:  </w:t>
            </w:r>
          </w:p>
        </w:tc>
        <w:tc>
          <w:tcPr>
            <w:tcW w:w="5590" w:type="dxa"/>
          </w:tcPr>
          <w:p w14:paraId="760FBCFE" w14:textId="77777777" w:rsidR="00F43F22" w:rsidRPr="00817769" w:rsidRDefault="00F43F22" w:rsidP="00F43F22">
            <w:pPr>
              <w:spacing w:after="60"/>
              <w:rPr>
                <w:rFonts w:asciiTheme="minorHAnsi" w:hAnsiTheme="minorHAnsi" w:cs="Arial"/>
              </w:rPr>
            </w:pPr>
            <w:r>
              <w:rPr>
                <w:rFonts w:asciiTheme="minorHAnsi" w:hAnsiTheme="minorHAnsi" w:cs="Arial"/>
              </w:rPr>
              <w:t>40</w:t>
            </w:r>
          </w:p>
        </w:tc>
      </w:tr>
      <w:tr w:rsidR="00F43F22" w:rsidRPr="00817769" w14:paraId="68B1B3EB" w14:textId="77777777">
        <w:tc>
          <w:tcPr>
            <w:tcW w:w="3652" w:type="dxa"/>
          </w:tcPr>
          <w:p w14:paraId="25BF5FA8" w14:textId="77777777" w:rsidR="00F43F22" w:rsidRPr="00817769" w:rsidRDefault="00F43F22" w:rsidP="00F43F22">
            <w:pPr>
              <w:spacing w:after="60"/>
              <w:rPr>
                <w:rFonts w:asciiTheme="minorHAnsi" w:hAnsiTheme="minorHAnsi" w:cs="Arial"/>
              </w:rPr>
            </w:pPr>
            <w:r w:rsidRPr="00817769">
              <w:rPr>
                <w:rFonts w:asciiTheme="minorHAnsi" w:hAnsiTheme="minorHAnsi" w:cs="Arial"/>
              </w:rPr>
              <w:t xml:space="preserve">Earliest Start Date possible:  </w:t>
            </w:r>
          </w:p>
        </w:tc>
        <w:tc>
          <w:tcPr>
            <w:tcW w:w="5590" w:type="dxa"/>
          </w:tcPr>
          <w:p w14:paraId="39C57F4E" w14:textId="77777777" w:rsidR="00F43F22" w:rsidRPr="00817769" w:rsidRDefault="00F43F22" w:rsidP="00F43F22">
            <w:pPr>
              <w:spacing w:after="60"/>
              <w:rPr>
                <w:rFonts w:asciiTheme="minorHAnsi" w:hAnsiTheme="minorHAnsi" w:cs="Arial"/>
              </w:rPr>
            </w:pPr>
            <w:r>
              <w:rPr>
                <w:rFonts w:asciiTheme="minorHAnsi" w:hAnsiTheme="minorHAnsi" w:cs="Arial"/>
              </w:rPr>
              <w:t>Any time</w:t>
            </w:r>
          </w:p>
        </w:tc>
      </w:tr>
      <w:tr w:rsidR="00F43F22" w:rsidRPr="00817769" w14:paraId="31DBF7BB" w14:textId="77777777">
        <w:tc>
          <w:tcPr>
            <w:tcW w:w="3652" w:type="dxa"/>
          </w:tcPr>
          <w:p w14:paraId="04501D62" w14:textId="77777777" w:rsidR="00F43F22" w:rsidRPr="00817769" w:rsidRDefault="00F43F22" w:rsidP="00F43F22">
            <w:pPr>
              <w:spacing w:after="60"/>
              <w:rPr>
                <w:rFonts w:asciiTheme="minorHAnsi" w:hAnsiTheme="minorHAnsi" w:cs="Arial"/>
              </w:rPr>
            </w:pPr>
            <w:r w:rsidRPr="00817769">
              <w:rPr>
                <w:rFonts w:asciiTheme="minorHAnsi" w:hAnsiTheme="minorHAnsi" w:cs="Arial"/>
              </w:rPr>
              <w:t xml:space="preserve">Latest End Date possible:  </w:t>
            </w:r>
          </w:p>
        </w:tc>
        <w:tc>
          <w:tcPr>
            <w:tcW w:w="5590" w:type="dxa"/>
          </w:tcPr>
          <w:p w14:paraId="1083F85E" w14:textId="77777777" w:rsidR="00F43F22" w:rsidRPr="00817769" w:rsidRDefault="00F43F22" w:rsidP="00F43F22">
            <w:pPr>
              <w:spacing w:after="60"/>
              <w:rPr>
                <w:rFonts w:asciiTheme="minorHAnsi" w:hAnsiTheme="minorHAnsi" w:cs="Arial"/>
              </w:rPr>
            </w:pPr>
            <w:r>
              <w:rPr>
                <w:rFonts w:asciiTheme="minorHAnsi" w:hAnsiTheme="minorHAnsi" w:cs="Arial"/>
              </w:rPr>
              <w:t>Any time</w:t>
            </w:r>
          </w:p>
        </w:tc>
      </w:tr>
    </w:tbl>
    <w:p w14:paraId="5EBB82A5" w14:textId="77777777" w:rsidR="00DD5489" w:rsidRPr="00817769" w:rsidRDefault="00DD5489" w:rsidP="00F43F22">
      <w:pPr>
        <w:spacing w:before="60" w:after="60"/>
        <w:rPr>
          <w:rFonts w:asciiTheme="minorHAnsi" w:hAnsiTheme="minorHAnsi" w:cs="Arial"/>
          <w:b/>
          <w:sz w:val="22"/>
          <w:szCs w:val="22"/>
          <w:u w:val="single"/>
        </w:rPr>
      </w:pPr>
    </w:p>
    <w:sectPr w:rsidR="00DD5489" w:rsidRPr="00817769" w:rsidSect="00DD5489">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7E83" w14:textId="77777777" w:rsidR="009E6654" w:rsidRDefault="009E6654" w:rsidP="00672A53">
      <w:r>
        <w:separator/>
      </w:r>
    </w:p>
  </w:endnote>
  <w:endnote w:type="continuationSeparator" w:id="0">
    <w:p w14:paraId="21A5E24D" w14:textId="77777777" w:rsidR="009E6654" w:rsidRDefault="009E6654" w:rsidP="006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D93E" w14:textId="77777777" w:rsidR="009E6654" w:rsidRDefault="009E6654" w:rsidP="00672A53">
      <w:r>
        <w:separator/>
      </w:r>
    </w:p>
  </w:footnote>
  <w:footnote w:type="continuationSeparator" w:id="0">
    <w:p w14:paraId="73F7102C" w14:textId="77777777" w:rsidR="009E6654" w:rsidRDefault="009E6654" w:rsidP="0067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1DA5" w14:textId="77777777" w:rsidR="00672A53" w:rsidRDefault="00672A53" w:rsidP="00672A53">
    <w:pPr>
      <w:pStyle w:val="Header"/>
    </w:pPr>
    <w:r>
      <w:t xml:space="preserve">        </w:t>
    </w:r>
  </w:p>
  <w:p w14:paraId="34E0070D" w14:textId="77777777" w:rsidR="00672A53" w:rsidRDefault="0067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D99D" w14:textId="77777777" w:rsidR="00DD5489" w:rsidRDefault="00DD5489">
    <w:pPr>
      <w:pStyle w:val="Header"/>
    </w:pPr>
    <w:r>
      <w:rPr>
        <w:noProof/>
        <w:lang w:val="en-IE" w:eastAsia="en-IE"/>
      </w:rPr>
      <w:drawing>
        <wp:anchor distT="0" distB="0" distL="114300" distR="114300" simplePos="0" relativeHeight="251659264" behindDoc="0" locked="0" layoutInCell="1" allowOverlap="1" wp14:anchorId="3A11AF4B" wp14:editId="537EAAFC">
          <wp:simplePos x="0" y="0"/>
          <wp:positionH relativeFrom="column">
            <wp:posOffset>618490</wp:posOffset>
          </wp:positionH>
          <wp:positionV relativeFrom="paragraph">
            <wp:posOffset>-306705</wp:posOffset>
          </wp:positionV>
          <wp:extent cx="4924425" cy="123342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4425" cy="12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C0557"/>
    <w:multiLevelType w:val="hybridMultilevel"/>
    <w:tmpl w:val="A578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9B9"/>
    <w:rsid w:val="00026890"/>
    <w:rsid w:val="00093BA5"/>
    <w:rsid w:val="001672C1"/>
    <w:rsid w:val="001A749F"/>
    <w:rsid w:val="001B542D"/>
    <w:rsid w:val="0022648F"/>
    <w:rsid w:val="00226BF7"/>
    <w:rsid w:val="002A7D25"/>
    <w:rsid w:val="002C676F"/>
    <w:rsid w:val="002C7EED"/>
    <w:rsid w:val="003470F0"/>
    <w:rsid w:val="0034735A"/>
    <w:rsid w:val="00365EEF"/>
    <w:rsid w:val="00373E37"/>
    <w:rsid w:val="003C157F"/>
    <w:rsid w:val="003C3FEC"/>
    <w:rsid w:val="00417AB2"/>
    <w:rsid w:val="004301EA"/>
    <w:rsid w:val="004321A4"/>
    <w:rsid w:val="00453DD4"/>
    <w:rsid w:val="005514CA"/>
    <w:rsid w:val="0059648A"/>
    <w:rsid w:val="00672A53"/>
    <w:rsid w:val="006E6D87"/>
    <w:rsid w:val="0075691D"/>
    <w:rsid w:val="00817769"/>
    <w:rsid w:val="00824401"/>
    <w:rsid w:val="008516A9"/>
    <w:rsid w:val="008718AC"/>
    <w:rsid w:val="00873456"/>
    <w:rsid w:val="008904BE"/>
    <w:rsid w:val="00894493"/>
    <w:rsid w:val="009742AE"/>
    <w:rsid w:val="009C2FD4"/>
    <w:rsid w:val="009E6654"/>
    <w:rsid w:val="00AB16EB"/>
    <w:rsid w:val="00B211C9"/>
    <w:rsid w:val="00BC6B58"/>
    <w:rsid w:val="00C129B9"/>
    <w:rsid w:val="00C52FAE"/>
    <w:rsid w:val="00C929DE"/>
    <w:rsid w:val="00CE15E5"/>
    <w:rsid w:val="00DD5489"/>
    <w:rsid w:val="00E35814"/>
    <w:rsid w:val="00ED4D12"/>
    <w:rsid w:val="00F43F22"/>
    <w:rsid w:val="00FA04C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14CD5"/>
  <w15:docId w15:val="{EC10F600-AFC1-43FD-BBDA-774D27F8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B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A53"/>
    <w:pPr>
      <w:tabs>
        <w:tab w:val="center" w:pos="4513"/>
        <w:tab w:val="right" w:pos="9026"/>
      </w:tabs>
    </w:pPr>
  </w:style>
  <w:style w:type="character" w:customStyle="1" w:styleId="HeaderChar">
    <w:name w:val="Header Char"/>
    <w:basedOn w:val="DefaultParagraphFont"/>
    <w:link w:val="Header"/>
    <w:uiPriority w:val="99"/>
    <w:rsid w:val="00672A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72A53"/>
    <w:pPr>
      <w:tabs>
        <w:tab w:val="center" w:pos="4513"/>
        <w:tab w:val="right" w:pos="9026"/>
      </w:tabs>
    </w:pPr>
  </w:style>
  <w:style w:type="character" w:customStyle="1" w:styleId="FooterChar">
    <w:name w:val="Footer Char"/>
    <w:basedOn w:val="DefaultParagraphFont"/>
    <w:link w:val="Footer"/>
    <w:uiPriority w:val="99"/>
    <w:rsid w:val="00672A53"/>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5514CA"/>
    <w:rPr>
      <w:i/>
    </w:rPr>
  </w:style>
  <w:style w:type="character" w:styleId="Hyperlink">
    <w:name w:val="Hyperlink"/>
    <w:basedOn w:val="DefaultParagraphFont"/>
    <w:uiPriority w:val="99"/>
    <w:unhideWhenUsed/>
    <w:rsid w:val="008904BE"/>
    <w:rPr>
      <w:color w:val="0000FF" w:themeColor="hyperlink"/>
      <w:u w:val="single"/>
    </w:rPr>
  </w:style>
  <w:style w:type="character" w:customStyle="1" w:styleId="UnresolvedMention1">
    <w:name w:val="Unresolved Mention1"/>
    <w:basedOn w:val="DefaultParagraphFont"/>
    <w:uiPriority w:val="99"/>
    <w:semiHidden/>
    <w:unhideWhenUsed/>
    <w:rsid w:val="008904BE"/>
    <w:rPr>
      <w:color w:val="808080"/>
      <w:shd w:val="clear" w:color="auto" w:fill="E6E6E6"/>
    </w:rPr>
  </w:style>
  <w:style w:type="paragraph" w:styleId="ListParagraph">
    <w:name w:val="List Paragraph"/>
    <w:basedOn w:val="Normal"/>
    <w:uiPriority w:val="34"/>
    <w:qFormat/>
    <w:rsid w:val="00873456"/>
    <w:pPr>
      <w:ind w:left="720"/>
      <w:contextualSpacing/>
    </w:pPr>
  </w:style>
  <w:style w:type="character" w:styleId="UnresolvedMention">
    <w:name w:val="Unresolved Mention"/>
    <w:basedOn w:val="DefaultParagraphFont"/>
    <w:uiPriority w:val="99"/>
    <w:semiHidden/>
    <w:unhideWhenUsed/>
    <w:rsid w:val="001B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gem@tcd.ie" TargetMode="External"/><Relationship Id="rId13" Type="http://schemas.openxmlformats.org/officeDocument/2006/relationships/hyperlink" Target="https://www.sengegrou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9/C7NJ0467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nie.2018062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roject-initio.eu/" TargetMode="External"/><Relationship Id="rId4" Type="http://schemas.openxmlformats.org/officeDocument/2006/relationships/settings" Target="settings.xml"/><Relationship Id="rId9" Type="http://schemas.openxmlformats.org/officeDocument/2006/relationships/hyperlink" Target="https://www.sengegroup.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857F-B9C9-43DA-BEB7-2E917DDD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kavans14</dc:creator>
  <cp:lastModifiedBy>Mathias Senge</cp:lastModifiedBy>
  <cp:revision>4</cp:revision>
  <dcterms:created xsi:type="dcterms:W3CDTF">2018-10-18T14:48:00Z</dcterms:created>
  <dcterms:modified xsi:type="dcterms:W3CDTF">2022-01-11T15:07:00Z</dcterms:modified>
</cp:coreProperties>
</file>